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876" w14:textId="5E4C9EE4"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B57E46" w:rsidRPr="00B57E46">
        <w:rPr>
          <w:rFonts w:ascii="Book Antiqua" w:hAnsi="Book Antiqua"/>
          <w:b/>
          <w:sz w:val="24"/>
          <w:szCs w:val="24"/>
        </w:rPr>
        <w:t xml:space="preserve">Appointment of Independent Engineer for Transmission system under “Transmission Scheme for Evacuation of 4.5GW RE injection at </w:t>
      </w:r>
      <w:proofErr w:type="spellStart"/>
      <w:r w:rsidR="00B57E46" w:rsidRPr="00B57E46">
        <w:rPr>
          <w:rFonts w:ascii="Book Antiqua" w:hAnsi="Book Antiqua"/>
          <w:b/>
          <w:sz w:val="24"/>
          <w:szCs w:val="24"/>
        </w:rPr>
        <w:t>Khavda</w:t>
      </w:r>
      <w:proofErr w:type="spellEnd"/>
      <w:r w:rsidR="00B57E46" w:rsidRPr="00B57E46">
        <w:rPr>
          <w:rFonts w:ascii="Book Antiqua" w:hAnsi="Book Antiqua"/>
          <w:b/>
          <w:sz w:val="24"/>
          <w:szCs w:val="24"/>
        </w:rPr>
        <w:t xml:space="preserve"> PS under Phase II- Part B”</w:t>
      </w:r>
      <w:r w:rsidR="00C94492" w:rsidRPr="00C94492">
        <w:rPr>
          <w:rFonts w:ascii="Book Antiqua" w:hAnsi="Book Antiqua"/>
          <w:b/>
          <w:sz w:val="24"/>
          <w:szCs w:val="24"/>
        </w:rPr>
        <w:t xml:space="preserve">. </w:t>
      </w:r>
      <w:r w:rsidR="00B347CA" w:rsidRPr="00B347CA">
        <w:rPr>
          <w:rFonts w:ascii="Book Antiqua" w:hAnsi="Book Antiqua"/>
          <w:b/>
          <w:sz w:val="24"/>
          <w:szCs w:val="24"/>
        </w:rPr>
        <w:t>Spec. No. CTUIL/IE/2023-24/0</w:t>
      </w:r>
      <w:r w:rsidR="00B57E46">
        <w:rPr>
          <w:rFonts w:ascii="Book Antiqua" w:hAnsi="Book Antiqua"/>
          <w:b/>
          <w:sz w:val="24"/>
          <w:szCs w:val="24"/>
        </w:rPr>
        <w:t>8</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0F823E08"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gramStart"/>
      <w:r w:rsidRPr="0037434E">
        <w:rPr>
          <w:rFonts w:ascii="Book Antiqua" w:hAnsi="Book Antiqua"/>
          <w:sz w:val="24"/>
          <w:szCs w:val="24"/>
        </w:rPr>
        <w:t>i.e</w:t>
      </w:r>
      <w:r w:rsidRPr="008635EC">
        <w:rPr>
          <w:rFonts w:ascii="Book Antiqua" w:hAnsi="Book Antiqua"/>
          <w:sz w:val="24"/>
          <w:szCs w:val="24"/>
        </w:rPr>
        <w:t>.</w:t>
      </w:r>
      <w:proofErr w:type="gramEnd"/>
      <w:r w:rsidR="006D0CE2" w:rsidRPr="008635EC">
        <w:rPr>
          <w:rFonts w:ascii="Book Antiqua" w:hAnsi="Book Antiqua"/>
          <w:sz w:val="24"/>
          <w:szCs w:val="24"/>
        </w:rPr>
        <w:t xml:space="preserve"> </w:t>
      </w:r>
      <w:r w:rsidR="006C2CA1" w:rsidRPr="006C2CA1">
        <w:rPr>
          <w:rFonts w:ascii="Book Antiqua" w:hAnsi="Book Antiqua"/>
          <w:b/>
          <w:bCs/>
          <w:sz w:val="24"/>
          <w:szCs w:val="24"/>
        </w:rPr>
        <w:t>0</w:t>
      </w:r>
      <w:r w:rsidR="002C03C2">
        <w:rPr>
          <w:rFonts w:ascii="Book Antiqua" w:hAnsi="Book Antiqua"/>
          <w:b/>
          <w:bCs/>
          <w:sz w:val="24"/>
          <w:szCs w:val="24"/>
        </w:rPr>
        <w:t>3</w:t>
      </w:r>
      <w:r w:rsidR="006D0CE2" w:rsidRPr="006C2CA1">
        <w:rPr>
          <w:rFonts w:ascii="Book Antiqua" w:hAnsi="Book Antiqua"/>
          <w:b/>
          <w:bCs/>
          <w:sz w:val="24"/>
          <w:szCs w:val="24"/>
        </w:rPr>
        <w:t>.0</w:t>
      </w:r>
      <w:r w:rsidR="00B347CA" w:rsidRPr="006C2CA1">
        <w:rPr>
          <w:rFonts w:ascii="Book Antiqua" w:hAnsi="Book Antiqua"/>
          <w:b/>
          <w:bCs/>
          <w:sz w:val="24"/>
          <w:szCs w:val="24"/>
        </w:rPr>
        <w:t>5</w:t>
      </w:r>
      <w:r w:rsidR="006D0CE2" w:rsidRPr="006C2CA1">
        <w:rPr>
          <w:rFonts w:ascii="Book Antiqua" w:hAnsi="Book Antiqua"/>
          <w:b/>
          <w:bCs/>
          <w:sz w:val="24"/>
          <w:szCs w:val="24"/>
        </w:rPr>
        <w:t>.2023</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w:t>
      </w:r>
      <w:proofErr w:type="spellStart"/>
      <w:r w:rsidR="007128C5" w:rsidRPr="00916808">
        <w:rPr>
          <w:rFonts w:ascii="Book Antiqua" w:hAnsi="Book Antiqua"/>
          <w:sz w:val="24"/>
          <w:szCs w:val="24"/>
        </w:rPr>
        <w:t>atleast</w:t>
      </w:r>
      <w:proofErr w:type="spellEnd"/>
      <w:r w:rsidR="007128C5" w:rsidRPr="00916808">
        <w:rPr>
          <w:rFonts w:ascii="Book Antiqua" w:hAnsi="Book Antiqua"/>
          <w:sz w:val="24"/>
          <w:szCs w:val="24"/>
        </w:rPr>
        <w:t xml:space="preserve">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31B84417"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13875AC8"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2B90CB2F"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16AFDECE"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3B2D895B"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27C84D6D"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D5B4EE5"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4A047C0"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399DBD4A"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8C98E20"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595696BD" w:rsidR="00BB3A27" w:rsidRPr="0037434E" w:rsidRDefault="00B347CA" w:rsidP="00BB3A27">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09800357"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A1CDC34"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B347CA" w:rsidRPr="0037434E" w14:paraId="096173AB" w14:textId="77777777" w:rsidTr="00DB5E4D">
        <w:trPr>
          <w:trHeight w:val="557"/>
        </w:trPr>
        <w:tc>
          <w:tcPr>
            <w:tcW w:w="886" w:type="dxa"/>
            <w:vMerge w:val="restart"/>
            <w:tcBorders>
              <w:left w:val="single" w:sz="6" w:space="0" w:color="000000"/>
            </w:tcBorders>
          </w:tcPr>
          <w:p w14:paraId="032B62C2"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347CA" w:rsidRPr="0037434E" w:rsidRDefault="00B347CA" w:rsidP="00B347CA">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3175DFBB"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2D584D4" w14:textId="77777777" w:rsidR="00B347CA" w:rsidRDefault="00B347CA" w:rsidP="00B347CA">
            <w:pPr>
              <w:pStyle w:val="TableParagraph"/>
              <w:spacing w:line="249" w:lineRule="exact"/>
              <w:ind w:left="477"/>
              <w:rPr>
                <w:rFonts w:ascii="Book Antiqua" w:hAnsi="Book Antiqua" w:cs="Arial"/>
              </w:rPr>
            </w:pPr>
          </w:p>
          <w:p w14:paraId="1DC1994F" w14:textId="4F1F34AD" w:rsidR="00B347CA" w:rsidRPr="0037434E" w:rsidRDefault="00B347CA" w:rsidP="00B347CA">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7231ECD" w14:textId="07646B54" w:rsidR="00B347CA" w:rsidRPr="00F61E50" w:rsidRDefault="00B347CA" w:rsidP="00B347CA">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B347CA" w:rsidRPr="0037434E" w14:paraId="6BBF3F2D" w14:textId="77777777" w:rsidTr="00DB5E4D">
        <w:trPr>
          <w:trHeight w:val="557"/>
        </w:trPr>
        <w:tc>
          <w:tcPr>
            <w:tcW w:w="886" w:type="dxa"/>
            <w:vMerge/>
            <w:tcBorders>
              <w:left w:val="single" w:sz="6" w:space="0" w:color="000000"/>
            </w:tcBorders>
          </w:tcPr>
          <w:p w14:paraId="6B728EDB"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24DF521C"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265DBB0A" w14:textId="6DD19945"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43F9925F"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64B9E397"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Pr>
          <w:p w14:paraId="4A5CF8BD" w14:textId="77777777" w:rsidR="00B347CA" w:rsidRPr="0037434E" w:rsidRDefault="00B347CA" w:rsidP="00B347CA">
            <w:pPr>
              <w:pStyle w:val="TableParagraph"/>
              <w:spacing w:before="1"/>
              <w:ind w:left="161"/>
              <w:rPr>
                <w:rFonts w:ascii="Book Antiqua" w:hAnsi="Book Antiqua" w:cs="Arial"/>
                <w:b/>
              </w:rPr>
            </w:pPr>
          </w:p>
        </w:tc>
      </w:tr>
      <w:tr w:rsidR="00B347CA" w:rsidRPr="0037434E" w14:paraId="03E4B21C" w14:textId="77777777" w:rsidTr="00DB5E4D">
        <w:trPr>
          <w:trHeight w:val="421"/>
        </w:trPr>
        <w:tc>
          <w:tcPr>
            <w:tcW w:w="886" w:type="dxa"/>
            <w:vMerge/>
            <w:tcBorders>
              <w:left w:val="single" w:sz="6" w:space="0" w:color="000000"/>
            </w:tcBorders>
          </w:tcPr>
          <w:p w14:paraId="7A9F2EC0"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47D16E77"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4887A8AA" w14:textId="2C5C53AB"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083D7F80"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D54CC3"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347CA" w:rsidRPr="0037434E" w:rsidRDefault="00B347CA" w:rsidP="00B347CA">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8371B" w14:textId="77777777" w:rsidR="005114EF" w:rsidRDefault="005114EF" w:rsidP="006B2A0A">
      <w:pPr>
        <w:spacing w:after="0" w:line="240" w:lineRule="auto"/>
      </w:pPr>
      <w:r>
        <w:separator/>
      </w:r>
    </w:p>
  </w:endnote>
  <w:endnote w:type="continuationSeparator" w:id="0">
    <w:p w14:paraId="3D1F3C71" w14:textId="77777777" w:rsidR="005114EF" w:rsidRDefault="005114EF"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AE57B" w14:textId="77777777" w:rsidR="005114EF" w:rsidRDefault="005114EF" w:rsidP="006B2A0A">
      <w:pPr>
        <w:spacing w:after="0" w:line="240" w:lineRule="auto"/>
      </w:pPr>
      <w:r>
        <w:separator/>
      </w:r>
    </w:p>
  </w:footnote>
  <w:footnote w:type="continuationSeparator" w:id="0">
    <w:p w14:paraId="1ECF8550" w14:textId="77777777" w:rsidR="005114EF" w:rsidRDefault="005114EF"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107379707">
    <w:abstractNumId w:val="18"/>
  </w:num>
  <w:num w:numId="2" w16cid:durableId="624041384">
    <w:abstractNumId w:val="4"/>
  </w:num>
  <w:num w:numId="3" w16cid:durableId="482544290">
    <w:abstractNumId w:val="11"/>
  </w:num>
  <w:num w:numId="4" w16cid:durableId="2140604356">
    <w:abstractNumId w:val="3"/>
  </w:num>
  <w:num w:numId="5" w16cid:durableId="678703821">
    <w:abstractNumId w:val="12"/>
  </w:num>
  <w:num w:numId="6" w16cid:durableId="1688021185">
    <w:abstractNumId w:val="10"/>
  </w:num>
  <w:num w:numId="7" w16cid:durableId="1667200040">
    <w:abstractNumId w:val="15"/>
  </w:num>
  <w:num w:numId="8" w16cid:durableId="154609381">
    <w:abstractNumId w:val="9"/>
  </w:num>
  <w:num w:numId="9" w16cid:durableId="1183320922">
    <w:abstractNumId w:val="1"/>
  </w:num>
  <w:num w:numId="10" w16cid:durableId="1922791380">
    <w:abstractNumId w:val="13"/>
  </w:num>
  <w:num w:numId="11" w16cid:durableId="1633099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785653">
    <w:abstractNumId w:val="20"/>
  </w:num>
  <w:num w:numId="13" w16cid:durableId="1607031359">
    <w:abstractNumId w:val="19"/>
  </w:num>
  <w:num w:numId="14" w16cid:durableId="884370585">
    <w:abstractNumId w:val="2"/>
  </w:num>
  <w:num w:numId="15" w16cid:durableId="569462102">
    <w:abstractNumId w:val="17"/>
  </w:num>
  <w:num w:numId="16" w16cid:durableId="572853232">
    <w:abstractNumId w:val="16"/>
  </w:num>
  <w:num w:numId="17" w16cid:durableId="388260439">
    <w:abstractNumId w:val="7"/>
  </w:num>
  <w:num w:numId="18" w16cid:durableId="744375997">
    <w:abstractNumId w:val="5"/>
  </w:num>
  <w:num w:numId="19" w16cid:durableId="2109999755">
    <w:abstractNumId w:val="8"/>
  </w:num>
  <w:num w:numId="20" w16cid:durableId="662003167">
    <w:abstractNumId w:val="14"/>
  </w:num>
  <w:num w:numId="21" w16cid:durableId="101712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91CE2"/>
    <w:rsid w:val="000D462F"/>
    <w:rsid w:val="000E4D62"/>
    <w:rsid w:val="00105009"/>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2E1B"/>
    <w:rsid w:val="001F3341"/>
    <w:rsid w:val="001F3589"/>
    <w:rsid w:val="00211631"/>
    <w:rsid w:val="00211F3D"/>
    <w:rsid w:val="00214305"/>
    <w:rsid w:val="0021512C"/>
    <w:rsid w:val="00216371"/>
    <w:rsid w:val="00242085"/>
    <w:rsid w:val="002554BB"/>
    <w:rsid w:val="00263C30"/>
    <w:rsid w:val="00266665"/>
    <w:rsid w:val="002727DC"/>
    <w:rsid w:val="00274E37"/>
    <w:rsid w:val="00277106"/>
    <w:rsid w:val="00285EB6"/>
    <w:rsid w:val="002C03C2"/>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D71AB"/>
    <w:rsid w:val="003E1278"/>
    <w:rsid w:val="003E4668"/>
    <w:rsid w:val="003F5607"/>
    <w:rsid w:val="00400A47"/>
    <w:rsid w:val="00402C5F"/>
    <w:rsid w:val="00411882"/>
    <w:rsid w:val="00414C58"/>
    <w:rsid w:val="00425AFD"/>
    <w:rsid w:val="00437D1A"/>
    <w:rsid w:val="004406AB"/>
    <w:rsid w:val="00447853"/>
    <w:rsid w:val="00457D1C"/>
    <w:rsid w:val="00462B1E"/>
    <w:rsid w:val="00465972"/>
    <w:rsid w:val="0046674A"/>
    <w:rsid w:val="00472440"/>
    <w:rsid w:val="00482E32"/>
    <w:rsid w:val="00495939"/>
    <w:rsid w:val="00495BF4"/>
    <w:rsid w:val="004A4CC4"/>
    <w:rsid w:val="004B19CC"/>
    <w:rsid w:val="004B1B18"/>
    <w:rsid w:val="004B69A6"/>
    <w:rsid w:val="004C3956"/>
    <w:rsid w:val="004D359E"/>
    <w:rsid w:val="004D537F"/>
    <w:rsid w:val="004E121D"/>
    <w:rsid w:val="004E59EA"/>
    <w:rsid w:val="004F0968"/>
    <w:rsid w:val="005114EF"/>
    <w:rsid w:val="00523133"/>
    <w:rsid w:val="0053152B"/>
    <w:rsid w:val="0055634F"/>
    <w:rsid w:val="00565FF4"/>
    <w:rsid w:val="005748AA"/>
    <w:rsid w:val="00574E31"/>
    <w:rsid w:val="00592EC7"/>
    <w:rsid w:val="005934E0"/>
    <w:rsid w:val="005A54E5"/>
    <w:rsid w:val="005C55E6"/>
    <w:rsid w:val="005C6E11"/>
    <w:rsid w:val="005E5672"/>
    <w:rsid w:val="005E6BE6"/>
    <w:rsid w:val="005F1A5C"/>
    <w:rsid w:val="0060024B"/>
    <w:rsid w:val="0060520B"/>
    <w:rsid w:val="00612317"/>
    <w:rsid w:val="006329A2"/>
    <w:rsid w:val="006360E4"/>
    <w:rsid w:val="0065121E"/>
    <w:rsid w:val="00660485"/>
    <w:rsid w:val="0066696D"/>
    <w:rsid w:val="00695453"/>
    <w:rsid w:val="006B2A0A"/>
    <w:rsid w:val="006B39FE"/>
    <w:rsid w:val="006B5DC6"/>
    <w:rsid w:val="006C2CA1"/>
    <w:rsid w:val="006C549B"/>
    <w:rsid w:val="006D0CE2"/>
    <w:rsid w:val="006D141D"/>
    <w:rsid w:val="006F3350"/>
    <w:rsid w:val="006F7A90"/>
    <w:rsid w:val="00700654"/>
    <w:rsid w:val="00700AFB"/>
    <w:rsid w:val="007128C5"/>
    <w:rsid w:val="00714FD4"/>
    <w:rsid w:val="00750570"/>
    <w:rsid w:val="00754FE3"/>
    <w:rsid w:val="00762C1D"/>
    <w:rsid w:val="00793E67"/>
    <w:rsid w:val="007A26B4"/>
    <w:rsid w:val="007C2066"/>
    <w:rsid w:val="007C3F04"/>
    <w:rsid w:val="007C7CF3"/>
    <w:rsid w:val="007D0F38"/>
    <w:rsid w:val="007F2E8B"/>
    <w:rsid w:val="008128C5"/>
    <w:rsid w:val="00816B1A"/>
    <w:rsid w:val="00820119"/>
    <w:rsid w:val="00821463"/>
    <w:rsid w:val="00826D65"/>
    <w:rsid w:val="00837BA8"/>
    <w:rsid w:val="008443CD"/>
    <w:rsid w:val="0085393D"/>
    <w:rsid w:val="008635EC"/>
    <w:rsid w:val="00864813"/>
    <w:rsid w:val="008741A1"/>
    <w:rsid w:val="00893E65"/>
    <w:rsid w:val="00897625"/>
    <w:rsid w:val="008A215D"/>
    <w:rsid w:val="008A4C3C"/>
    <w:rsid w:val="008C1B78"/>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47CA"/>
    <w:rsid w:val="00B349EB"/>
    <w:rsid w:val="00B35111"/>
    <w:rsid w:val="00B36A65"/>
    <w:rsid w:val="00B448A2"/>
    <w:rsid w:val="00B45DFF"/>
    <w:rsid w:val="00B55069"/>
    <w:rsid w:val="00B57E46"/>
    <w:rsid w:val="00B60BE0"/>
    <w:rsid w:val="00B617D2"/>
    <w:rsid w:val="00B63D0F"/>
    <w:rsid w:val="00B66940"/>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670EC"/>
    <w:rsid w:val="00E74E60"/>
    <w:rsid w:val="00EA50CE"/>
    <w:rsid w:val="00EB0F3F"/>
    <w:rsid w:val="00EB32EB"/>
    <w:rsid w:val="00EB5262"/>
    <w:rsid w:val="00EC0196"/>
    <w:rsid w:val="00EC2004"/>
    <w:rsid w:val="00EC518D"/>
    <w:rsid w:val="00EE44AB"/>
    <w:rsid w:val="00EF0C39"/>
    <w:rsid w:val="00EF4E7F"/>
    <w:rsid w:val="00F2054F"/>
    <w:rsid w:val="00F23184"/>
    <w:rsid w:val="00F45BA4"/>
    <w:rsid w:val="00F61E50"/>
    <w:rsid w:val="00F77615"/>
    <w:rsid w:val="00F77D50"/>
    <w:rsid w:val="00F806EF"/>
    <w:rsid w:val="00F85EFA"/>
    <w:rsid w:val="00F8646D"/>
    <w:rsid w:val="00F874BF"/>
    <w:rsid w:val="00F92BE8"/>
    <w:rsid w:val="00F92FC9"/>
    <w:rsid w:val="00F95432"/>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1298</Words>
  <Characters>7402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Rahul . {राहुल}</cp:lastModifiedBy>
  <cp:revision>57</cp:revision>
  <cp:lastPrinted>2023-04-12T05:54:00Z</cp:lastPrinted>
  <dcterms:created xsi:type="dcterms:W3CDTF">2022-09-08T10:16:00Z</dcterms:created>
  <dcterms:modified xsi:type="dcterms:W3CDTF">2023-04-12T05:54:00Z</dcterms:modified>
</cp:coreProperties>
</file>